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79BE" w14:textId="77777777" w:rsidR="00000668" w:rsidRPr="00AD492C" w:rsidRDefault="00000668" w:rsidP="00882021">
      <w:pPr>
        <w:spacing w:after="0"/>
        <w:jc w:val="center"/>
        <w:rPr>
          <w:rFonts w:ascii="Arial" w:hAnsi="Arial" w:cs="Arial"/>
          <w:b/>
          <w:bCs/>
        </w:rPr>
      </w:pPr>
      <w:r w:rsidRPr="00AD492C">
        <w:rPr>
          <w:rFonts w:ascii="Arial" w:hAnsi="Arial" w:cs="Arial"/>
          <w:b/>
          <w:bCs/>
        </w:rPr>
        <w:t>BURMISTRZ DREZDENKA</w:t>
      </w:r>
    </w:p>
    <w:p w14:paraId="0E4679AB" w14:textId="78DF2460" w:rsidR="00000668" w:rsidRDefault="00000668" w:rsidP="00882021">
      <w:pPr>
        <w:spacing w:after="0"/>
        <w:jc w:val="center"/>
        <w:rPr>
          <w:rFonts w:ascii="Arial" w:hAnsi="Arial" w:cs="Arial"/>
        </w:rPr>
      </w:pPr>
      <w:r w:rsidRPr="0078773A">
        <w:rPr>
          <w:rFonts w:ascii="Arial" w:hAnsi="Arial" w:cs="Arial"/>
        </w:rPr>
        <w:t>podaje do publicznej wiadomości informację o wyniku przetargu</w:t>
      </w:r>
    </w:p>
    <w:p w14:paraId="23837A3A" w14:textId="77777777" w:rsidR="00882021" w:rsidRDefault="00882021" w:rsidP="00882021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9"/>
        <w:gridCol w:w="1877"/>
        <w:gridCol w:w="2547"/>
        <w:gridCol w:w="2272"/>
        <w:gridCol w:w="1769"/>
        <w:gridCol w:w="1726"/>
        <w:gridCol w:w="2124"/>
      </w:tblGrid>
      <w:tr w:rsidR="00000668" w14:paraId="35A0CC1A" w14:textId="77777777" w:rsidTr="00A76D78">
        <w:tc>
          <w:tcPr>
            <w:tcW w:w="1709" w:type="dxa"/>
            <w:vAlign w:val="center"/>
          </w:tcPr>
          <w:p w14:paraId="40B6454D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Data i miejsce przetargu</w:t>
            </w:r>
          </w:p>
          <w:p w14:paraId="2B8D6CF2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14:paraId="6B994ED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Rodzaj przetargu</w:t>
            </w:r>
          </w:p>
          <w:p w14:paraId="737165AA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7" w:type="dxa"/>
            <w:vAlign w:val="center"/>
          </w:tcPr>
          <w:p w14:paraId="60561E5F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 xml:space="preserve">Oznaczenie nieruchomości będącej przedmiotem przetargu według katastru nieruchomości </w:t>
            </w:r>
            <w:r w:rsidRPr="00882021">
              <w:rPr>
                <w:rFonts w:ascii="Arial" w:hAnsi="Arial" w:cs="Arial"/>
                <w:color w:val="000000"/>
              </w:rPr>
              <w:br/>
              <w:t>oraz numer KW</w:t>
            </w:r>
          </w:p>
          <w:p w14:paraId="62D806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2" w:type="dxa"/>
            <w:vAlign w:val="center"/>
          </w:tcPr>
          <w:p w14:paraId="148B4844" w14:textId="2C7CC3BA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 xml:space="preserve">Lista osób dopuszczonych oraz niedopuszczonych do uczestnictwa </w:t>
            </w:r>
            <w:r w:rsidR="00FB51E9">
              <w:rPr>
                <w:rFonts w:ascii="Arial" w:hAnsi="Arial" w:cs="Arial"/>
                <w:color w:val="000000"/>
              </w:rPr>
              <w:br/>
            </w:r>
            <w:r w:rsidRPr="00882021">
              <w:rPr>
                <w:rFonts w:ascii="Arial" w:hAnsi="Arial" w:cs="Arial"/>
                <w:color w:val="000000"/>
              </w:rPr>
              <w:t>w przetargu</w:t>
            </w:r>
          </w:p>
          <w:p w14:paraId="3E600A3B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vAlign w:val="center"/>
          </w:tcPr>
          <w:p w14:paraId="057555C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wywoławcza nieruchomości [zł]</w:t>
            </w:r>
          </w:p>
          <w:p w14:paraId="016751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vAlign w:val="center"/>
          </w:tcPr>
          <w:p w14:paraId="73BB4339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osiągnięta w przetargu [zł]</w:t>
            </w:r>
          </w:p>
          <w:p w14:paraId="720EE2A8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401A43A3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Imię, nazwisko lub nazwa firmy nabywcy nieruchomości</w:t>
            </w:r>
          </w:p>
          <w:p w14:paraId="4AA1A0C0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</w:tr>
      <w:tr w:rsidR="00000668" w14:paraId="4CFE775F" w14:textId="77777777" w:rsidTr="00A76D78">
        <w:trPr>
          <w:trHeight w:val="2324"/>
        </w:trPr>
        <w:tc>
          <w:tcPr>
            <w:tcW w:w="1709" w:type="dxa"/>
            <w:vAlign w:val="center"/>
          </w:tcPr>
          <w:p w14:paraId="74C2DFED" w14:textId="4FFE25F1" w:rsidR="00000668" w:rsidRPr="00882021" w:rsidRDefault="00F80674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26 maja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br/>
              <w:t>202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r.,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Urząd Miejski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>w Drezdenku</w:t>
            </w:r>
          </w:p>
          <w:p w14:paraId="7315892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77" w:type="dxa"/>
            <w:vAlign w:val="center"/>
          </w:tcPr>
          <w:p w14:paraId="1C3C436A" w14:textId="53D1E19C" w:rsidR="00000668" w:rsidRPr="00882021" w:rsidRDefault="00F80674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Pierwszy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przetarg ustny nieograniczony</w:t>
            </w:r>
          </w:p>
          <w:p w14:paraId="4EF2F8A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47" w:type="dxa"/>
            <w:vAlign w:val="center"/>
          </w:tcPr>
          <w:p w14:paraId="5A3ABD0B" w14:textId="496465FA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Nieruchomość niezabudowana położona 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 xml:space="preserve">w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>obręb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>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086134">
              <w:rPr>
                <w:rFonts w:ascii="Arial" w:hAnsi="Arial" w:cs="Arial"/>
                <w:i/>
                <w:iCs/>
                <w:color w:val="000000"/>
              </w:rPr>
              <w:t>Drezdenko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, oznaczona numerem ewidencyjnym gruntu </w:t>
            </w:r>
            <w:r w:rsidR="00086134">
              <w:rPr>
                <w:rFonts w:ascii="Arial" w:hAnsi="Arial" w:cs="Arial"/>
                <w:i/>
                <w:iCs/>
                <w:color w:val="000000"/>
              </w:rPr>
              <w:t>1108/9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o powierzchni </w:t>
            </w:r>
            <w:r w:rsid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342F62">
              <w:rPr>
                <w:rFonts w:ascii="Arial" w:hAnsi="Arial" w:cs="Arial"/>
                <w:i/>
                <w:iCs/>
                <w:color w:val="000000"/>
              </w:rPr>
              <w:t>0,</w:t>
            </w:r>
            <w:r w:rsidR="00086134">
              <w:rPr>
                <w:rFonts w:ascii="Arial" w:hAnsi="Arial" w:cs="Arial"/>
                <w:i/>
                <w:iCs/>
                <w:color w:val="000000"/>
              </w:rPr>
              <w:t>1099</w:t>
            </w:r>
            <w:r w:rsidR="00A76D78">
              <w:rPr>
                <w:rFonts w:ascii="Arial" w:hAnsi="Arial" w:cs="Arial"/>
                <w:i/>
                <w:iCs/>
                <w:color w:val="000000"/>
              </w:rPr>
              <w:t xml:space="preserve"> ha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. KW nr </w:t>
            </w:r>
            <w:r w:rsidR="00634F1F" w:rsidRPr="00634F1F">
              <w:rPr>
                <w:rFonts w:ascii="Arial" w:hAnsi="Arial" w:cs="Arial"/>
              </w:rPr>
              <w:t>GW1K/</w:t>
            </w:r>
            <w:r w:rsidR="00086134">
              <w:rPr>
                <w:rFonts w:ascii="Arial" w:hAnsi="Arial" w:cs="Arial"/>
              </w:rPr>
              <w:t>00028960/7</w:t>
            </w:r>
          </w:p>
          <w:p w14:paraId="1A7331AE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72" w:type="dxa"/>
            <w:vAlign w:val="center"/>
          </w:tcPr>
          <w:p w14:paraId="50459C27" w14:textId="74238F34" w:rsidR="00000668" w:rsidRPr="00882021" w:rsidRDefault="00C22281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1769" w:type="dxa"/>
            <w:vAlign w:val="center"/>
          </w:tcPr>
          <w:p w14:paraId="34D9DC2D" w14:textId="77777777" w:rsidR="00882021" w:rsidRPr="00882021" w:rsidRDefault="00882021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  <w:p w14:paraId="19846A00" w14:textId="7B6CCB1B" w:rsidR="00000668" w:rsidRPr="00882021" w:rsidRDefault="00086134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145</w:t>
            </w:r>
            <w:r w:rsidR="00342F62">
              <w:rPr>
                <w:rFonts w:ascii="Arial" w:hAnsi="Arial" w:cs="Arial"/>
                <w:i/>
                <w:iCs/>
                <w:color w:val="000000"/>
              </w:rPr>
              <w:t>.000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>,00</w:t>
            </w:r>
          </w:p>
          <w:p w14:paraId="07E32FB6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26" w:type="dxa"/>
            <w:vAlign w:val="center"/>
          </w:tcPr>
          <w:p w14:paraId="594D7BA1" w14:textId="77777777" w:rsidR="00A76D78" w:rsidRDefault="00A76D78" w:rsidP="004D1EF2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D76204E" w14:textId="25DE3499" w:rsidR="00781B15" w:rsidRDefault="00086134" w:rsidP="004D1EF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  <w:p w14:paraId="31AA04F4" w14:textId="675C9551" w:rsidR="00A76D78" w:rsidRPr="004D1EF2" w:rsidRDefault="00A76D78" w:rsidP="004D1E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4" w:type="dxa"/>
            <w:vAlign w:val="center"/>
          </w:tcPr>
          <w:p w14:paraId="628CC214" w14:textId="55F4F448" w:rsidR="00000668" w:rsidRPr="00882021" w:rsidRDefault="00086134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</w:tr>
    </w:tbl>
    <w:p w14:paraId="067E5D99" w14:textId="1D1F34EA" w:rsidR="00A76D78" w:rsidRDefault="00A76D78" w:rsidP="00A76D78">
      <w:pPr>
        <w:rPr>
          <w:rFonts w:ascii="Arial" w:hAnsi="Arial" w:cs="Arial"/>
        </w:rPr>
      </w:pPr>
      <w:r>
        <w:rPr>
          <w:rFonts w:ascii="Arial" w:hAnsi="Arial" w:cs="Arial"/>
          <w:i/>
          <w:iCs/>
          <w:sz w:val="16"/>
          <w:szCs w:val="16"/>
        </w:rPr>
        <w:t>D</w:t>
      </w:r>
      <w:r w:rsidRPr="00781B15">
        <w:rPr>
          <w:rFonts w:ascii="Arial" w:hAnsi="Arial" w:cs="Arial"/>
          <w:i/>
          <w:iCs/>
          <w:sz w:val="16"/>
          <w:szCs w:val="16"/>
        </w:rPr>
        <w:t>o ceny nieruchomości dolicza się podatek od towarów i usług w wysokości 23% zgodnie z przepisami ustawy z dnia 11 marca 2004 r. o podatku od towarów i usług</w:t>
      </w:r>
      <w:r>
        <w:rPr>
          <w:rFonts w:ascii="Arial" w:hAnsi="Arial" w:cs="Arial"/>
          <w:i/>
          <w:iCs/>
          <w:sz w:val="16"/>
          <w:szCs w:val="16"/>
        </w:rPr>
        <w:t xml:space="preserve"> (Dz. U. z 202</w:t>
      </w:r>
      <w:r w:rsidR="00342F62">
        <w:rPr>
          <w:rFonts w:ascii="Arial" w:hAnsi="Arial" w:cs="Arial"/>
          <w:i/>
          <w:iCs/>
          <w:sz w:val="16"/>
          <w:szCs w:val="16"/>
        </w:rPr>
        <w:t>5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="000B3511">
        <w:rPr>
          <w:rFonts w:ascii="Arial" w:hAnsi="Arial" w:cs="Arial"/>
          <w:i/>
          <w:iCs/>
          <w:sz w:val="16"/>
          <w:szCs w:val="16"/>
        </w:rPr>
        <w:t>,</w:t>
      </w:r>
      <w:r>
        <w:rPr>
          <w:rFonts w:ascii="Arial" w:hAnsi="Arial" w:cs="Arial"/>
          <w:i/>
          <w:iCs/>
          <w:sz w:val="16"/>
          <w:szCs w:val="16"/>
        </w:rPr>
        <w:t xml:space="preserve"> poz. </w:t>
      </w:r>
      <w:r w:rsidR="00342F62">
        <w:rPr>
          <w:rFonts w:ascii="Arial" w:hAnsi="Arial" w:cs="Arial"/>
          <w:i/>
          <w:iCs/>
          <w:sz w:val="16"/>
          <w:szCs w:val="16"/>
        </w:rPr>
        <w:t>775</w:t>
      </w:r>
      <w:r w:rsidR="00C22281">
        <w:rPr>
          <w:rFonts w:ascii="Arial" w:hAnsi="Arial" w:cs="Arial"/>
          <w:i/>
          <w:iCs/>
          <w:sz w:val="16"/>
          <w:szCs w:val="16"/>
        </w:rPr>
        <w:t xml:space="preserve"> ze zm.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p w14:paraId="3DD6B053" w14:textId="77777777" w:rsidR="00A76D78" w:rsidRDefault="00A76D78" w:rsidP="00000668">
      <w:pPr>
        <w:rPr>
          <w:rFonts w:ascii="Arial" w:hAnsi="Arial" w:cs="Arial"/>
        </w:rPr>
      </w:pPr>
    </w:p>
    <w:p w14:paraId="3F7C428C" w14:textId="30828005" w:rsidR="00C22281" w:rsidRDefault="00000668" w:rsidP="002740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Wywieszono na tablicy ogłoszeń: </w:t>
      </w:r>
      <w:r w:rsidR="00C72591">
        <w:rPr>
          <w:rFonts w:ascii="Arial" w:hAnsi="Arial" w:cs="Arial"/>
        </w:rPr>
        <w:t>3 czerwca</w:t>
      </w:r>
      <w:r w:rsidR="00932A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F8067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</w:p>
    <w:p w14:paraId="1223EF28" w14:textId="75B61C8B" w:rsidR="00000668" w:rsidRDefault="00D36F39" w:rsidP="002740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4089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</w:r>
      <w:r w:rsidR="00932AA7">
        <w:rPr>
          <w:rFonts w:ascii="Arial" w:hAnsi="Arial" w:cs="Arial"/>
        </w:rPr>
        <w:tab/>
        <w:t xml:space="preserve">      </w:t>
      </w:r>
      <w:r w:rsidR="00C72591">
        <w:rPr>
          <w:rFonts w:ascii="Arial" w:hAnsi="Arial" w:cs="Arial"/>
        </w:rPr>
        <w:t xml:space="preserve">     Burmistrz</w:t>
      </w:r>
    </w:p>
    <w:p w14:paraId="079A9545" w14:textId="165BA39E" w:rsidR="00000668" w:rsidRPr="00D36F39" w:rsidRDefault="00000668" w:rsidP="0027408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Zdjęto z tablicy ogłoszeń: ………… 202</w:t>
      </w:r>
      <w:r w:rsidR="00F8067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865ECE">
        <w:rPr>
          <w:rFonts w:ascii="Arial" w:hAnsi="Arial" w:cs="Arial"/>
        </w:rPr>
        <w:t xml:space="preserve">    </w:t>
      </w:r>
      <w:r w:rsidR="00C72591">
        <w:rPr>
          <w:rFonts w:ascii="Arial" w:hAnsi="Arial" w:cs="Arial"/>
        </w:rPr>
        <w:t xml:space="preserve">/-/ Adam </w:t>
      </w:r>
      <w:proofErr w:type="spellStart"/>
      <w:r w:rsidR="00C72591">
        <w:rPr>
          <w:rFonts w:ascii="Arial" w:hAnsi="Arial" w:cs="Arial"/>
        </w:rPr>
        <w:t>Kołwzan</w:t>
      </w:r>
      <w:proofErr w:type="spellEnd"/>
    </w:p>
    <w:p w14:paraId="61B507A4" w14:textId="1339AB4A" w:rsidR="00932686" w:rsidRDefault="00274089" w:rsidP="00274089">
      <w:pPr>
        <w:spacing w:after="0" w:line="276" w:lineRule="auto"/>
        <w:ind w:left="991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08DCD9AA" w14:textId="1B1C81E1" w:rsidR="00F80674" w:rsidRPr="00865ECE" w:rsidRDefault="00932AA7" w:rsidP="00F80674">
      <w:pPr>
        <w:spacing w:after="0" w:line="276" w:lineRule="auto"/>
        <w:ind w:left="991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3A2D3C74" w14:textId="59420857" w:rsidR="00932AA7" w:rsidRPr="00865ECE" w:rsidRDefault="00932AA7" w:rsidP="00274089">
      <w:pPr>
        <w:spacing w:after="0" w:line="276" w:lineRule="auto"/>
        <w:ind w:left="9912"/>
        <w:rPr>
          <w:rFonts w:ascii="Arial" w:hAnsi="Arial" w:cs="Arial"/>
        </w:rPr>
      </w:pPr>
    </w:p>
    <w:sectPr w:rsidR="00932AA7" w:rsidRPr="00865ECE" w:rsidSect="00A76D78">
      <w:pgSz w:w="16838" w:h="11906" w:orient="landscape"/>
      <w:pgMar w:top="709" w:right="110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68"/>
    <w:rsid w:val="00000668"/>
    <w:rsid w:val="0008481F"/>
    <w:rsid w:val="00086134"/>
    <w:rsid w:val="000A23FE"/>
    <w:rsid w:val="000B3511"/>
    <w:rsid w:val="00170C90"/>
    <w:rsid w:val="001C622E"/>
    <w:rsid w:val="00274089"/>
    <w:rsid w:val="00301E14"/>
    <w:rsid w:val="003121C8"/>
    <w:rsid w:val="00342F62"/>
    <w:rsid w:val="00351EAC"/>
    <w:rsid w:val="004A4DC7"/>
    <w:rsid w:val="004D1EF2"/>
    <w:rsid w:val="00634F1F"/>
    <w:rsid w:val="006631FD"/>
    <w:rsid w:val="00703B86"/>
    <w:rsid w:val="00781B15"/>
    <w:rsid w:val="00865ECE"/>
    <w:rsid w:val="00882021"/>
    <w:rsid w:val="0089357B"/>
    <w:rsid w:val="00932686"/>
    <w:rsid w:val="00932AA7"/>
    <w:rsid w:val="00996261"/>
    <w:rsid w:val="009A56AE"/>
    <w:rsid w:val="009B3E8E"/>
    <w:rsid w:val="00A76D78"/>
    <w:rsid w:val="00BB6E9F"/>
    <w:rsid w:val="00BC39E6"/>
    <w:rsid w:val="00C22281"/>
    <w:rsid w:val="00C72591"/>
    <w:rsid w:val="00CD1DA8"/>
    <w:rsid w:val="00D36F39"/>
    <w:rsid w:val="00D422AB"/>
    <w:rsid w:val="00E33285"/>
    <w:rsid w:val="00F3644C"/>
    <w:rsid w:val="00F80674"/>
    <w:rsid w:val="00FB495A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A06C"/>
  <w15:chartTrackingRefBased/>
  <w15:docId w15:val="{5952D61A-2DBC-4A9F-9B77-D3A50AC1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35</cp:revision>
  <cp:lastPrinted>2026-05-26T05:46:00Z</cp:lastPrinted>
  <dcterms:created xsi:type="dcterms:W3CDTF">2021-09-03T07:47:00Z</dcterms:created>
  <dcterms:modified xsi:type="dcterms:W3CDTF">2026-06-03T07:28:00Z</dcterms:modified>
</cp:coreProperties>
</file>