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12" w:rsidRPr="00912453" w:rsidRDefault="009C6012" w:rsidP="009C6012">
      <w:pPr>
        <w:spacing w:after="0"/>
        <w:ind w:firstLine="709"/>
        <w:jc w:val="center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912453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 xml:space="preserve">Informacja </w:t>
      </w:r>
    </w:p>
    <w:p w:rsidR="009C6012" w:rsidRPr="00912453" w:rsidRDefault="009C6012" w:rsidP="009C6012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912453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 xml:space="preserve">o </w:t>
      </w:r>
      <w:r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 xml:space="preserve">podmiotach </w:t>
      </w:r>
      <w:r w:rsidRPr="00912453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 xml:space="preserve">zbierających zużyty sprzęt elektryczny i elektroniczny </w:t>
      </w:r>
    </w:p>
    <w:p w:rsidR="009C6012" w:rsidRPr="00912453" w:rsidRDefault="009C6012" w:rsidP="009C6012">
      <w:pPr>
        <w:spacing w:after="0"/>
        <w:jc w:val="center"/>
        <w:rPr>
          <w:rStyle w:val="normaltext"/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912453">
        <w:rPr>
          <w:rFonts w:ascii="Calibri" w:eastAsia="Times New Roman" w:hAnsi="Calibri" w:cs="Calibri"/>
          <w:b/>
          <w:szCs w:val="24"/>
          <w:lang w:eastAsia="pl-PL"/>
        </w:rPr>
        <w:t>pochodzący z gospodarstw domowych</w:t>
      </w:r>
      <w:r w:rsidRPr="00912453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 xml:space="preserve"> na terenie gminy Drezdenko</w:t>
      </w:r>
    </w:p>
    <w:p w:rsidR="009C6012" w:rsidRPr="00912453" w:rsidRDefault="009C6012" w:rsidP="009C6012">
      <w:pPr>
        <w:spacing w:after="0"/>
        <w:ind w:firstLine="708"/>
        <w:rPr>
          <w:rStyle w:val="normaltext"/>
          <w:rFonts w:ascii="Calibri" w:hAnsi="Calibri" w:cs="Calibri"/>
        </w:rPr>
      </w:pPr>
    </w:p>
    <w:p w:rsidR="009C6012" w:rsidRPr="00912453" w:rsidRDefault="009C6012" w:rsidP="009C6012">
      <w:pPr>
        <w:spacing w:after="0"/>
        <w:jc w:val="both"/>
        <w:rPr>
          <w:rStyle w:val="boldred"/>
          <w:rFonts w:ascii="Calibri" w:hAnsi="Calibri" w:cs="Calibri"/>
        </w:rPr>
      </w:pPr>
      <w:r w:rsidRPr="00912453">
        <w:rPr>
          <w:rStyle w:val="normaltext"/>
          <w:rFonts w:ascii="Calibri" w:hAnsi="Calibri" w:cs="Calibri"/>
        </w:rPr>
        <w:t>Zgodnie z ustawą o  zużytym sprzęcie elektrycznym i elektronicznym z dnia 11 września 2015 r. ( t. j. Dz. U. z 202</w:t>
      </w:r>
      <w:r>
        <w:rPr>
          <w:rStyle w:val="normaltext"/>
          <w:rFonts w:ascii="Calibri" w:hAnsi="Calibri" w:cs="Calibri"/>
        </w:rPr>
        <w:t>2</w:t>
      </w:r>
      <w:r w:rsidRPr="00912453">
        <w:rPr>
          <w:rStyle w:val="normaltext"/>
          <w:rFonts w:ascii="Calibri" w:hAnsi="Calibri" w:cs="Calibri"/>
        </w:rPr>
        <w:t>r., poz. 1</w:t>
      </w:r>
      <w:r>
        <w:rPr>
          <w:rStyle w:val="normaltext"/>
          <w:rFonts w:ascii="Calibri" w:hAnsi="Calibri" w:cs="Calibri"/>
        </w:rPr>
        <w:t>622</w:t>
      </w:r>
      <w:r w:rsidRPr="00912453">
        <w:rPr>
          <w:rStyle w:val="normaltext"/>
          <w:rFonts w:ascii="Calibri" w:hAnsi="Calibri" w:cs="Calibri"/>
        </w:rPr>
        <w:t xml:space="preserve">) obowiązuje </w:t>
      </w:r>
      <w:r w:rsidRPr="00912453">
        <w:rPr>
          <w:rStyle w:val="boldred"/>
          <w:rFonts w:ascii="Calibri" w:hAnsi="Calibri" w:cs="Calibri"/>
        </w:rPr>
        <w:t xml:space="preserve">zakaz umieszczania zużytego sprzętu elektrycznego i elektronicznego łącznie z innymi odpadami. </w:t>
      </w:r>
    </w:p>
    <w:p w:rsidR="009C6012" w:rsidRPr="00912453" w:rsidRDefault="009C6012" w:rsidP="009C6012">
      <w:pPr>
        <w:spacing w:after="0"/>
        <w:ind w:firstLine="709"/>
        <w:jc w:val="both"/>
        <w:rPr>
          <w:rFonts w:ascii="Calibri" w:hAnsi="Calibri" w:cs="Calibri"/>
        </w:rPr>
      </w:pPr>
    </w:p>
    <w:p w:rsidR="009C6012" w:rsidRPr="00912453" w:rsidRDefault="009C6012" w:rsidP="009C6012">
      <w:p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  <w:r w:rsidRPr="00912453">
        <w:rPr>
          <w:rFonts w:ascii="Calibri" w:eastAsia="Times New Roman" w:hAnsi="Calibri" w:cs="Calibri"/>
          <w:szCs w:val="24"/>
          <w:lang w:eastAsia="pl-PL"/>
        </w:rPr>
        <w:t xml:space="preserve">Użytkownik sprzętu pochodzącego z gospodarstw domowych (m.in. lodówek, zamrażarek, kuchenek, zmywarek, pralek, odkurzaczy, żelazek, suszarek do włosów, świetlówek, telefonów, telewizorów, sprzętu komputerowego, narzędzi elektrycznych i elektronicznych itp.)  </w:t>
      </w:r>
      <w:r w:rsidRPr="00912453">
        <w:rPr>
          <w:rFonts w:ascii="Calibri" w:eastAsia="Times New Roman" w:hAnsi="Calibri" w:cs="Calibri"/>
          <w:b/>
          <w:szCs w:val="24"/>
          <w:lang w:eastAsia="pl-PL"/>
        </w:rPr>
        <w:t>jest obowiązany do oddania zużytego sprzętu zbierającemu zużyty sprzęt</w:t>
      </w:r>
      <w:r w:rsidRPr="00912453">
        <w:rPr>
          <w:rFonts w:ascii="Calibri" w:eastAsia="Times New Roman" w:hAnsi="Calibri" w:cs="Calibri"/>
          <w:szCs w:val="24"/>
          <w:lang w:eastAsia="pl-PL"/>
        </w:rPr>
        <w:t xml:space="preserve">, za którego uważa się: </w:t>
      </w:r>
    </w:p>
    <w:p w:rsidR="009C6012" w:rsidRPr="00912453" w:rsidRDefault="009C6012" w:rsidP="009C6012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  <w:r w:rsidRPr="00912453">
        <w:rPr>
          <w:rFonts w:ascii="Calibri" w:eastAsia="Times New Roman" w:hAnsi="Calibri" w:cs="Calibri"/>
          <w:szCs w:val="24"/>
          <w:lang w:eastAsia="pl-PL"/>
        </w:rPr>
        <w:t>prowadzącego punkt zbierania zużytego sprzętu, w tym punkt selektywnego zbierania odpadów komunalnych, punkt skupu złomu lub zakład przetwarzania,</w:t>
      </w:r>
    </w:p>
    <w:p w:rsidR="009C6012" w:rsidRPr="00912453" w:rsidRDefault="009C6012" w:rsidP="009C6012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  <w:r w:rsidRPr="00912453">
        <w:rPr>
          <w:rFonts w:ascii="Calibri" w:eastAsia="Times New Roman" w:hAnsi="Calibri" w:cs="Calibri"/>
          <w:szCs w:val="24"/>
          <w:lang w:eastAsia="pl-PL"/>
        </w:rPr>
        <w:t>gminną jednostkę organizacyjną prowadzącą działalność w zakresie odbierania odpadów komunalnych i przedsiębiorcę wpisanego do rejestru działalności regulowanej w zakresie odbierania odpadów komunalnych od właścicieli nieruchomości,</w:t>
      </w:r>
    </w:p>
    <w:p w:rsidR="009C6012" w:rsidRPr="00912453" w:rsidRDefault="009C6012" w:rsidP="009C6012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  <w:r w:rsidRPr="00912453">
        <w:rPr>
          <w:rFonts w:ascii="Calibri" w:eastAsia="Times New Roman" w:hAnsi="Calibri" w:cs="Calibri"/>
          <w:szCs w:val="24"/>
          <w:lang w:eastAsia="pl-PL"/>
        </w:rPr>
        <w:t>prowadzącego punkt serwisowy,</w:t>
      </w:r>
    </w:p>
    <w:p w:rsidR="009C6012" w:rsidRPr="00912453" w:rsidRDefault="009C6012" w:rsidP="009C6012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  <w:r w:rsidRPr="00912453">
        <w:rPr>
          <w:rFonts w:ascii="Calibri" w:eastAsia="Times New Roman" w:hAnsi="Calibri" w:cs="Calibri"/>
          <w:szCs w:val="24"/>
          <w:lang w:eastAsia="pl-PL"/>
        </w:rPr>
        <w:t>sprzedawcę detalicznego i sprzedawcę hurtowego(przy zakupie sprzętu elektrycznego i elektronicznego oddajemy sprzedawcy sprzęt tego samego rodzaju).</w:t>
      </w:r>
    </w:p>
    <w:p w:rsidR="009C6012" w:rsidRPr="00912453" w:rsidRDefault="009C6012" w:rsidP="009C6012">
      <w:p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9C6012" w:rsidRPr="00912453" w:rsidRDefault="009C6012" w:rsidP="009C6012">
      <w:p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  <w:r w:rsidRPr="00912453">
        <w:rPr>
          <w:rFonts w:ascii="Calibri" w:eastAsia="Times New Roman" w:hAnsi="Calibri" w:cs="Calibri"/>
          <w:szCs w:val="24"/>
          <w:lang w:eastAsia="pl-PL"/>
        </w:rPr>
        <w:t xml:space="preserve">Biorąc pod uwagę powyższe mieszkańcy Gminy mogą oddać zużyty sprzęt elektryczny i elektroniczny do zgłoszonych punktów zbierających zużyty sprzęt elektryczny i elektroniczny pochodzący z gospodarstw domowych, zgodnie z art. 3 ust. 2 </w:t>
      </w:r>
      <w:proofErr w:type="spellStart"/>
      <w:r w:rsidRPr="00912453">
        <w:rPr>
          <w:rFonts w:ascii="Calibri" w:eastAsia="Times New Roman" w:hAnsi="Calibri" w:cs="Calibri"/>
          <w:szCs w:val="24"/>
          <w:lang w:eastAsia="pl-PL"/>
        </w:rPr>
        <w:t>pkt</w:t>
      </w:r>
      <w:proofErr w:type="spellEnd"/>
      <w:r w:rsidRPr="00912453">
        <w:rPr>
          <w:rFonts w:ascii="Calibri" w:eastAsia="Times New Roman" w:hAnsi="Calibri" w:cs="Calibri"/>
          <w:szCs w:val="24"/>
          <w:lang w:eastAsia="pl-PL"/>
        </w:rPr>
        <w:t xml:space="preserve"> 9e ustawy z dnia 13 września 1996r. o utrzymaniu czystości i porządku w gminach</w:t>
      </w:r>
      <w:r>
        <w:rPr>
          <w:rFonts w:ascii="Calibri" w:eastAsia="Times New Roman" w:hAnsi="Calibri" w:cs="Calibri"/>
          <w:szCs w:val="24"/>
          <w:lang w:eastAsia="pl-PL"/>
        </w:rPr>
        <w:t xml:space="preserve"> ( t. j. Dz. U. z 2022r., poz.12</w:t>
      </w:r>
      <w:r w:rsidRPr="00912453">
        <w:rPr>
          <w:rFonts w:ascii="Calibri" w:eastAsia="Times New Roman" w:hAnsi="Calibri" w:cs="Calibri"/>
          <w:szCs w:val="24"/>
          <w:lang w:eastAsia="pl-PL"/>
        </w:rPr>
        <w:t>9</w:t>
      </w:r>
      <w:r>
        <w:rPr>
          <w:rFonts w:ascii="Calibri" w:eastAsia="Times New Roman" w:hAnsi="Calibri" w:cs="Calibri"/>
          <w:szCs w:val="24"/>
          <w:lang w:eastAsia="pl-PL"/>
        </w:rPr>
        <w:t>7</w:t>
      </w:r>
      <w:r w:rsidRPr="00912453">
        <w:rPr>
          <w:rFonts w:ascii="Calibri" w:eastAsia="Times New Roman" w:hAnsi="Calibri" w:cs="Calibri"/>
          <w:szCs w:val="24"/>
          <w:lang w:eastAsia="pl-PL"/>
        </w:rPr>
        <w:t xml:space="preserve"> ): </w:t>
      </w:r>
    </w:p>
    <w:p w:rsidR="009C6012" w:rsidRPr="00912453" w:rsidRDefault="009C6012" w:rsidP="009C6012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  <w:r w:rsidRPr="00912453">
        <w:rPr>
          <w:rFonts w:ascii="Calibri" w:hAnsi="Calibri" w:cs="Calibri"/>
          <w:b/>
          <w:szCs w:val="24"/>
        </w:rPr>
        <w:t>Punktu Selektywnego Zbierania Odpadów Komunalnych (PSZOK)</w:t>
      </w:r>
      <w:r w:rsidRPr="00912453">
        <w:rPr>
          <w:rFonts w:ascii="Calibri" w:hAnsi="Calibri" w:cs="Calibri"/>
          <w:szCs w:val="24"/>
        </w:rPr>
        <w:t xml:space="preserve"> </w:t>
      </w:r>
    </w:p>
    <w:p w:rsidR="009C6012" w:rsidRPr="00912453" w:rsidRDefault="009C6012" w:rsidP="009C6012">
      <w:pPr>
        <w:pStyle w:val="Akapitzlist"/>
        <w:spacing w:after="0"/>
        <w:jc w:val="both"/>
        <w:rPr>
          <w:rFonts w:ascii="Calibri" w:hAnsi="Calibri" w:cs="Calibri"/>
          <w:szCs w:val="24"/>
        </w:rPr>
      </w:pPr>
      <w:r w:rsidRPr="00912453">
        <w:rPr>
          <w:rFonts w:ascii="Calibri" w:hAnsi="Calibri" w:cs="Calibri"/>
          <w:szCs w:val="24"/>
        </w:rPr>
        <w:t>ul. Pierwszej Brygady 21a, 66-530 Drezdenko</w:t>
      </w:r>
      <w:r w:rsidRPr="00912453">
        <w:rPr>
          <w:rFonts w:ascii="Calibri" w:hAnsi="Calibri" w:cs="Calibri"/>
          <w:bCs/>
        </w:rPr>
        <w:t xml:space="preserve"> </w:t>
      </w:r>
      <w:r w:rsidRPr="00912453">
        <w:rPr>
          <w:rFonts w:ascii="Calibri" w:hAnsi="Calibri" w:cs="Calibri"/>
          <w:szCs w:val="24"/>
        </w:rPr>
        <w:t>prowadzonego przez Przedsiębiorstwo Gospodarki Komunalnej i Mieszkaniowej Spółka z ograniczoną odpowiedzialnością w Drezdenku, PSZOK czynny jest w okresie od 1 kwietnia do 31 października od wtorku do piątku w godz.  10</w:t>
      </w:r>
      <w:r w:rsidRPr="00912453">
        <w:rPr>
          <w:rFonts w:ascii="Calibri" w:hAnsi="Calibri" w:cs="Calibri"/>
          <w:szCs w:val="24"/>
          <w:vertAlign w:val="superscript"/>
        </w:rPr>
        <w:t>00</w:t>
      </w:r>
      <w:r w:rsidRPr="00912453">
        <w:rPr>
          <w:rFonts w:ascii="Calibri" w:hAnsi="Calibri" w:cs="Calibri"/>
          <w:szCs w:val="24"/>
        </w:rPr>
        <w:t xml:space="preserve"> - 18</w:t>
      </w:r>
      <w:r w:rsidRPr="00912453">
        <w:rPr>
          <w:rFonts w:ascii="Calibri" w:hAnsi="Calibri" w:cs="Calibri"/>
          <w:szCs w:val="24"/>
          <w:vertAlign w:val="superscript"/>
        </w:rPr>
        <w:t xml:space="preserve">00  </w:t>
      </w:r>
      <w:r w:rsidRPr="00912453">
        <w:rPr>
          <w:rFonts w:ascii="Calibri" w:hAnsi="Calibri" w:cs="Calibri"/>
          <w:szCs w:val="24"/>
        </w:rPr>
        <w:t>od 1 listopada do 31 marca od wtorku do piątku w godz. 10</w:t>
      </w:r>
      <w:r w:rsidRPr="00912453">
        <w:rPr>
          <w:rFonts w:ascii="Calibri" w:hAnsi="Calibri" w:cs="Calibri"/>
          <w:szCs w:val="24"/>
          <w:vertAlign w:val="superscript"/>
        </w:rPr>
        <w:t>00</w:t>
      </w:r>
      <w:r w:rsidRPr="00912453">
        <w:rPr>
          <w:rFonts w:ascii="Calibri" w:hAnsi="Calibri" w:cs="Calibri"/>
          <w:szCs w:val="24"/>
        </w:rPr>
        <w:t xml:space="preserve"> - 17</w:t>
      </w:r>
      <w:r w:rsidRPr="00912453">
        <w:rPr>
          <w:rFonts w:ascii="Calibri" w:hAnsi="Calibri" w:cs="Calibri"/>
          <w:szCs w:val="24"/>
          <w:vertAlign w:val="superscript"/>
        </w:rPr>
        <w:t xml:space="preserve">00  </w:t>
      </w:r>
      <w:r w:rsidRPr="00912453">
        <w:rPr>
          <w:rFonts w:ascii="Calibri" w:hAnsi="Calibri" w:cs="Calibri"/>
          <w:szCs w:val="24"/>
        </w:rPr>
        <w:t>w oraz w każdą sobotę 9</w:t>
      </w:r>
      <w:r w:rsidRPr="00912453">
        <w:rPr>
          <w:rFonts w:ascii="Calibri" w:hAnsi="Calibri" w:cs="Calibri"/>
          <w:szCs w:val="24"/>
          <w:vertAlign w:val="superscript"/>
        </w:rPr>
        <w:t>00</w:t>
      </w:r>
      <w:r w:rsidRPr="00912453">
        <w:rPr>
          <w:rFonts w:ascii="Calibri" w:hAnsi="Calibri" w:cs="Calibri"/>
          <w:szCs w:val="24"/>
        </w:rPr>
        <w:t xml:space="preserve"> – 13</w:t>
      </w:r>
      <w:r w:rsidRPr="00912453">
        <w:rPr>
          <w:rFonts w:ascii="Calibri" w:hAnsi="Calibri" w:cs="Calibri"/>
          <w:szCs w:val="24"/>
          <w:vertAlign w:val="superscript"/>
        </w:rPr>
        <w:t>00</w:t>
      </w:r>
      <w:r w:rsidRPr="00912453">
        <w:rPr>
          <w:rFonts w:ascii="Calibri" w:hAnsi="Calibri" w:cs="Calibri"/>
          <w:szCs w:val="24"/>
        </w:rPr>
        <w:t xml:space="preserve"> z wyjątkiem świąt i dni wolnych od pracy</w:t>
      </w:r>
    </w:p>
    <w:p w:rsidR="009C6012" w:rsidRDefault="009C6012" w:rsidP="009C6012">
      <w:pPr>
        <w:pStyle w:val="Akapitzlist"/>
        <w:spacing w:after="0"/>
        <w:jc w:val="both"/>
        <w:rPr>
          <w:rFonts w:ascii="Calibri" w:hAnsi="Calibri" w:cs="Calibri"/>
          <w:szCs w:val="24"/>
          <w:u w:val="single"/>
        </w:rPr>
      </w:pPr>
      <w:r w:rsidRPr="00912453">
        <w:rPr>
          <w:rFonts w:ascii="Calibri" w:hAnsi="Calibri" w:cs="Calibri"/>
          <w:szCs w:val="24"/>
          <w:u w:val="single"/>
        </w:rPr>
        <w:t xml:space="preserve">Odbiór mebli i innych odpadów wielkogabarytowych oraz sprzętu elektrycznego i elektronicznego prowadzony będzie zgodnie z harmonogramem odbioru odpadów wielkogabarytowych, </w:t>
      </w:r>
      <w:proofErr w:type="spellStart"/>
      <w:r w:rsidRPr="00912453">
        <w:rPr>
          <w:rFonts w:ascii="Calibri" w:hAnsi="Calibri" w:cs="Calibri"/>
          <w:szCs w:val="24"/>
          <w:u w:val="single"/>
        </w:rPr>
        <w:t>elektroodpadów</w:t>
      </w:r>
      <w:proofErr w:type="spellEnd"/>
      <w:r w:rsidRPr="00912453">
        <w:rPr>
          <w:rFonts w:ascii="Calibri" w:hAnsi="Calibri" w:cs="Calibri"/>
          <w:szCs w:val="24"/>
          <w:u w:val="single"/>
        </w:rPr>
        <w:t xml:space="preserve"> w mieście i gminie Drezdenko</w:t>
      </w:r>
    </w:p>
    <w:p w:rsidR="009C6012" w:rsidRDefault="009C6012" w:rsidP="009C6012">
      <w:pPr>
        <w:pStyle w:val="Akapitzlist"/>
        <w:spacing w:after="0"/>
        <w:jc w:val="both"/>
        <w:rPr>
          <w:rFonts w:ascii="Calibri" w:hAnsi="Calibri" w:cs="Calibri"/>
          <w:szCs w:val="24"/>
          <w:u w:val="single"/>
        </w:rPr>
      </w:pPr>
    </w:p>
    <w:p w:rsidR="009C6012" w:rsidRDefault="009C6012" w:rsidP="009C6012">
      <w:pPr>
        <w:pStyle w:val="Akapitzlist"/>
        <w:spacing w:after="0"/>
        <w:jc w:val="both"/>
        <w:rPr>
          <w:rFonts w:ascii="Calibri" w:hAnsi="Calibri" w:cs="Calibri"/>
          <w:szCs w:val="24"/>
          <w:u w:val="single"/>
        </w:rPr>
      </w:pPr>
    </w:p>
    <w:p w:rsidR="009C6012" w:rsidRPr="00912453" w:rsidRDefault="009C6012" w:rsidP="009C6012">
      <w:pPr>
        <w:pStyle w:val="Akapitzlist"/>
        <w:spacing w:after="0"/>
        <w:jc w:val="both"/>
        <w:rPr>
          <w:rFonts w:ascii="Calibri" w:hAnsi="Calibri" w:cs="Calibri"/>
          <w:szCs w:val="24"/>
          <w:u w:val="single"/>
        </w:rPr>
      </w:pPr>
    </w:p>
    <w:p w:rsidR="009C6012" w:rsidRPr="00912453" w:rsidRDefault="009C6012" w:rsidP="009C6012">
      <w:p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  <w:r w:rsidRPr="00912453">
        <w:rPr>
          <w:rFonts w:ascii="Calibri" w:eastAsia="Times New Roman" w:hAnsi="Calibri" w:cs="Calibri"/>
          <w:szCs w:val="24"/>
          <w:lang w:eastAsia="pl-PL"/>
        </w:rPr>
        <w:lastRenderedPageBreak/>
        <w:t xml:space="preserve">oraz </w:t>
      </w:r>
    </w:p>
    <w:p w:rsidR="009C6012" w:rsidRPr="00912453" w:rsidRDefault="009C6012" w:rsidP="009C6012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Times New Roman" w:hAnsi="Calibri" w:cs="Calibri"/>
          <w:szCs w:val="24"/>
          <w:lang w:eastAsia="pl-PL"/>
        </w:rPr>
      </w:pPr>
      <w:r w:rsidRPr="00912453">
        <w:rPr>
          <w:rStyle w:val="Pogrubienie"/>
          <w:rFonts w:ascii="Calibri" w:hAnsi="Calibri" w:cs="Calibri"/>
        </w:rPr>
        <w:t>punktów</w:t>
      </w:r>
      <w:r w:rsidRPr="00912453">
        <w:rPr>
          <w:rFonts w:ascii="Calibri" w:hAnsi="Calibri" w:cs="Calibri"/>
        </w:rPr>
        <w:t xml:space="preserve"> </w:t>
      </w:r>
      <w:r w:rsidRPr="00912453">
        <w:rPr>
          <w:rFonts w:ascii="Calibri" w:hAnsi="Calibri" w:cs="Calibri"/>
          <w:b/>
        </w:rPr>
        <w:t>zbiórki zużytego sprzętu</w:t>
      </w:r>
      <w:r w:rsidRPr="00912453">
        <w:rPr>
          <w:rFonts w:ascii="Calibri" w:hAnsi="Calibri" w:cs="Calibri"/>
        </w:rPr>
        <w:t xml:space="preserve"> tj.:  </w:t>
      </w:r>
    </w:p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933"/>
        <w:gridCol w:w="3402"/>
      </w:tblGrid>
      <w:tr w:rsidR="009C6012" w:rsidRPr="00912453" w:rsidTr="00011343">
        <w:trPr>
          <w:trHeight w:val="210"/>
        </w:trPr>
        <w:tc>
          <w:tcPr>
            <w:tcW w:w="570" w:type="dxa"/>
          </w:tcPr>
          <w:p w:rsidR="009C6012" w:rsidRPr="00912453" w:rsidRDefault="009C6012" w:rsidP="00011343">
            <w:pPr>
              <w:spacing w:before="100" w:beforeAutospacing="1" w:after="100" w:afterAutospacing="1" w:line="240" w:lineRule="auto"/>
              <w:rPr>
                <w:rFonts w:ascii="Calibri" w:hAnsi="Calibri" w:cs="Calibri"/>
                <w:b/>
              </w:rPr>
            </w:pPr>
            <w:r w:rsidRPr="00912453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933" w:type="dxa"/>
          </w:tcPr>
          <w:p w:rsidR="009C6012" w:rsidRPr="00912453" w:rsidRDefault="009C6012" w:rsidP="0001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912453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Nazwa i adres</w:t>
            </w:r>
          </w:p>
          <w:p w:rsidR="009C6012" w:rsidRPr="00912453" w:rsidRDefault="009C6012" w:rsidP="0001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912453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podmiotu zbierającego</w:t>
            </w:r>
          </w:p>
          <w:p w:rsidR="009C6012" w:rsidRPr="00912453" w:rsidRDefault="009C6012" w:rsidP="0001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9C6012" w:rsidRPr="00912453" w:rsidRDefault="009C6012" w:rsidP="0001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912453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Adres punktu zbierania</w:t>
            </w:r>
          </w:p>
          <w:p w:rsidR="009C6012" w:rsidRPr="00912453" w:rsidRDefault="009C6012" w:rsidP="00011343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912453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zużytego sprzętu</w:t>
            </w:r>
          </w:p>
        </w:tc>
      </w:tr>
      <w:tr w:rsidR="009C6012" w:rsidRPr="00912453" w:rsidTr="00011343">
        <w:trPr>
          <w:trHeight w:val="700"/>
        </w:trPr>
        <w:tc>
          <w:tcPr>
            <w:tcW w:w="570" w:type="dxa"/>
          </w:tcPr>
          <w:p w:rsidR="009C6012" w:rsidRPr="00912453" w:rsidRDefault="009C6012" w:rsidP="00011343">
            <w:pPr>
              <w:spacing w:before="100" w:beforeAutospacing="1" w:after="100" w:afterAutospacing="1" w:line="240" w:lineRule="auto"/>
              <w:rPr>
                <w:rFonts w:ascii="Calibri" w:hAnsi="Calibri" w:cs="Calibri"/>
                <w:b/>
              </w:rPr>
            </w:pPr>
            <w:r w:rsidRPr="00912453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933" w:type="dxa"/>
          </w:tcPr>
          <w:p w:rsidR="009C6012" w:rsidRPr="00912453" w:rsidRDefault="009C6012" w:rsidP="00011343">
            <w:pPr>
              <w:spacing w:after="0" w:line="240" w:lineRule="auto"/>
              <w:rPr>
                <w:rFonts w:ascii="Calibri" w:hAnsi="Calibri" w:cs="Calibri"/>
              </w:rPr>
            </w:pPr>
            <w:r w:rsidRPr="00912453">
              <w:rPr>
                <w:rFonts w:ascii="Calibri" w:hAnsi="Calibri" w:cs="Calibri"/>
              </w:rPr>
              <w:t>METAL RECYKLING LUTY</w:t>
            </w:r>
          </w:p>
          <w:p w:rsidR="009C6012" w:rsidRPr="00912453" w:rsidRDefault="009C6012" w:rsidP="00011343">
            <w:pPr>
              <w:spacing w:after="0" w:line="240" w:lineRule="auto"/>
              <w:rPr>
                <w:rFonts w:ascii="Calibri" w:hAnsi="Calibri" w:cs="Calibri"/>
              </w:rPr>
            </w:pPr>
            <w:r w:rsidRPr="00912453">
              <w:rPr>
                <w:rFonts w:ascii="Calibri" w:hAnsi="Calibri" w:cs="Calibri"/>
              </w:rPr>
              <w:t>Agnieszka Luty</w:t>
            </w:r>
          </w:p>
          <w:p w:rsidR="009C6012" w:rsidRPr="00912453" w:rsidRDefault="009C6012" w:rsidP="000113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912453">
              <w:rPr>
                <w:rFonts w:ascii="Calibri" w:hAnsi="Calibri" w:cs="Calibri"/>
              </w:rPr>
              <w:t>leja Piastów 19</w:t>
            </w:r>
          </w:p>
          <w:p w:rsidR="009C6012" w:rsidRPr="00912453" w:rsidRDefault="009C6012" w:rsidP="00011343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912453">
              <w:rPr>
                <w:rFonts w:ascii="Calibri" w:hAnsi="Calibri" w:cs="Calibri"/>
              </w:rPr>
              <w:t>66-530 Drezdenko</w:t>
            </w:r>
          </w:p>
        </w:tc>
        <w:tc>
          <w:tcPr>
            <w:tcW w:w="3402" w:type="dxa"/>
          </w:tcPr>
          <w:p w:rsidR="009C6012" w:rsidRPr="00912453" w:rsidRDefault="009C6012" w:rsidP="00011343">
            <w:pPr>
              <w:spacing w:after="0"/>
              <w:rPr>
                <w:rFonts w:ascii="Calibri" w:hAnsi="Calibri" w:cs="Calibri"/>
              </w:rPr>
            </w:pPr>
            <w:r w:rsidRPr="00912453">
              <w:rPr>
                <w:rFonts w:ascii="Calibri" w:hAnsi="Calibri" w:cs="Calibri"/>
              </w:rPr>
              <w:t>Drezdenko</w:t>
            </w:r>
          </w:p>
          <w:p w:rsidR="009C6012" w:rsidRPr="00912453" w:rsidRDefault="009C6012" w:rsidP="0001134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912453">
              <w:rPr>
                <w:rFonts w:ascii="Calibri" w:hAnsi="Calibri" w:cs="Calibri"/>
              </w:rPr>
              <w:t>leja Piastów 19</w:t>
            </w:r>
          </w:p>
          <w:p w:rsidR="009C6012" w:rsidRPr="00912453" w:rsidRDefault="009C6012" w:rsidP="00011343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9C6012" w:rsidRPr="00912453" w:rsidTr="00011343">
        <w:trPr>
          <w:trHeight w:val="641"/>
        </w:trPr>
        <w:tc>
          <w:tcPr>
            <w:tcW w:w="570" w:type="dxa"/>
          </w:tcPr>
          <w:p w:rsidR="009C6012" w:rsidRPr="00912453" w:rsidRDefault="009C6012" w:rsidP="00011343">
            <w:pPr>
              <w:spacing w:before="100" w:beforeAutospacing="1" w:after="100" w:afterAutospacing="1" w:line="240" w:lineRule="auto"/>
              <w:rPr>
                <w:rFonts w:ascii="Calibri" w:hAnsi="Calibri" w:cs="Calibri"/>
                <w:b/>
              </w:rPr>
            </w:pPr>
            <w:r w:rsidRPr="00912453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933" w:type="dxa"/>
          </w:tcPr>
          <w:p w:rsidR="009C6012" w:rsidRPr="00912453" w:rsidRDefault="009C6012" w:rsidP="0001134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912453">
              <w:rPr>
                <w:rFonts w:ascii="Calibri" w:hAnsi="Calibri" w:cs="Calibri"/>
              </w:rPr>
              <w:t>Martlen</w:t>
            </w:r>
            <w:proofErr w:type="spellEnd"/>
            <w:r w:rsidRPr="00912453">
              <w:rPr>
                <w:rFonts w:ascii="Calibri" w:hAnsi="Calibri" w:cs="Calibri"/>
              </w:rPr>
              <w:t xml:space="preserve"> Górna Spółka Jawna</w:t>
            </w:r>
          </w:p>
          <w:p w:rsidR="009C6012" w:rsidRPr="00912453" w:rsidRDefault="009C6012" w:rsidP="00011343">
            <w:pPr>
              <w:spacing w:after="0" w:line="240" w:lineRule="auto"/>
              <w:rPr>
                <w:rFonts w:ascii="Calibri" w:hAnsi="Calibri" w:cs="Calibri"/>
              </w:rPr>
            </w:pPr>
            <w:r w:rsidRPr="00912453">
              <w:rPr>
                <w:rFonts w:ascii="Calibri" w:hAnsi="Calibri" w:cs="Calibri"/>
              </w:rPr>
              <w:t>ul. 11 Listopada 11</w:t>
            </w:r>
          </w:p>
          <w:p w:rsidR="009C6012" w:rsidRPr="00912453" w:rsidRDefault="009C6012" w:rsidP="00011343">
            <w:pPr>
              <w:spacing w:after="0" w:line="240" w:lineRule="auto"/>
              <w:rPr>
                <w:rFonts w:ascii="Calibri" w:hAnsi="Calibri" w:cs="Calibri"/>
              </w:rPr>
            </w:pPr>
            <w:r w:rsidRPr="00912453">
              <w:rPr>
                <w:rFonts w:ascii="Calibri" w:hAnsi="Calibri" w:cs="Calibri"/>
              </w:rPr>
              <w:t>66-530 Drezdenko</w:t>
            </w:r>
          </w:p>
        </w:tc>
        <w:tc>
          <w:tcPr>
            <w:tcW w:w="3402" w:type="dxa"/>
          </w:tcPr>
          <w:p w:rsidR="009C6012" w:rsidRPr="00912453" w:rsidRDefault="009C6012" w:rsidP="00011343">
            <w:pPr>
              <w:spacing w:after="0" w:line="240" w:lineRule="auto"/>
              <w:rPr>
                <w:rFonts w:ascii="Calibri" w:hAnsi="Calibri" w:cs="Calibri"/>
              </w:rPr>
            </w:pPr>
            <w:r w:rsidRPr="00912453">
              <w:rPr>
                <w:rFonts w:ascii="Calibri" w:hAnsi="Calibri" w:cs="Calibri"/>
              </w:rPr>
              <w:t>Drezdenko</w:t>
            </w:r>
          </w:p>
          <w:p w:rsidR="009C6012" w:rsidRPr="00912453" w:rsidRDefault="009C6012" w:rsidP="00011343">
            <w:pPr>
              <w:spacing w:after="0" w:line="240" w:lineRule="auto"/>
              <w:rPr>
                <w:rFonts w:ascii="Calibri" w:hAnsi="Calibri" w:cs="Calibri"/>
              </w:rPr>
            </w:pPr>
            <w:r w:rsidRPr="00912453">
              <w:rPr>
                <w:rFonts w:ascii="Calibri" w:hAnsi="Calibri" w:cs="Calibri"/>
              </w:rPr>
              <w:t>ul. Miedziana (dz. nr 1317)</w:t>
            </w:r>
          </w:p>
        </w:tc>
      </w:tr>
    </w:tbl>
    <w:p w:rsidR="009C6012" w:rsidRPr="00912453" w:rsidRDefault="009C6012" w:rsidP="009C6012">
      <w:pPr>
        <w:spacing w:after="0"/>
        <w:jc w:val="both"/>
        <w:rPr>
          <w:rFonts w:ascii="Calibri" w:hAnsi="Calibri" w:cs="Calibri"/>
          <w:color w:val="000000"/>
          <w:szCs w:val="24"/>
        </w:rPr>
      </w:pPr>
      <w:r w:rsidRPr="00912453">
        <w:rPr>
          <w:rFonts w:ascii="Calibri" w:hAnsi="Calibri" w:cs="Calibri"/>
        </w:rPr>
        <w:t xml:space="preserve">Ponadto informuję, że </w:t>
      </w:r>
      <w:r w:rsidRPr="00912453">
        <w:rPr>
          <w:rFonts w:ascii="Calibri" w:hAnsi="Calibri" w:cs="Calibri"/>
          <w:b/>
          <w:color w:val="000000"/>
          <w:szCs w:val="24"/>
        </w:rPr>
        <w:t>sprzedawcy detaliczni oraz hurtowi</w:t>
      </w:r>
      <w:r w:rsidRPr="00912453">
        <w:rPr>
          <w:rFonts w:ascii="Calibri" w:hAnsi="Calibri" w:cs="Calibri"/>
          <w:color w:val="000000"/>
          <w:szCs w:val="24"/>
        </w:rPr>
        <w:t xml:space="preserve"> są zobowiązani przy sprzedaży sprzętu przeznaczonego dla gospodarstw domowych do nieodpłatnego przyjęcia zużytego sprzętu w ilości nie większej niż sprzedawany nowy sprzęt, jeżeli zużyty sprzęt jest tego samego rodzaju  (art. 42 ust. 1 w/w ustawy).  </w:t>
      </w:r>
    </w:p>
    <w:p w:rsidR="009C6012" w:rsidRPr="00912453" w:rsidRDefault="009C6012" w:rsidP="009C6012">
      <w:pPr>
        <w:spacing w:after="0"/>
        <w:jc w:val="both"/>
        <w:rPr>
          <w:rStyle w:val="Pogrubienie"/>
          <w:rFonts w:ascii="Calibri" w:hAnsi="Calibri" w:cs="Calibri"/>
          <w:b w:val="0"/>
        </w:rPr>
      </w:pPr>
      <w:r w:rsidRPr="00912453">
        <w:rPr>
          <w:rStyle w:val="Pogrubienie"/>
          <w:rFonts w:ascii="Calibri" w:hAnsi="Calibri" w:cs="Calibri"/>
          <w:b w:val="0"/>
        </w:rPr>
        <w:t xml:space="preserve">Również </w:t>
      </w:r>
      <w:r w:rsidRPr="00912453">
        <w:rPr>
          <w:rStyle w:val="Pogrubienie"/>
          <w:rFonts w:ascii="Calibri" w:hAnsi="Calibri" w:cs="Calibri"/>
        </w:rPr>
        <w:t>przedsiębiorca prowadzący punkt serwisowy</w:t>
      </w:r>
      <w:r w:rsidRPr="00912453">
        <w:rPr>
          <w:rStyle w:val="Pogrubienie"/>
          <w:rFonts w:ascii="Calibri" w:hAnsi="Calibri" w:cs="Calibri"/>
          <w:b w:val="0"/>
        </w:rPr>
        <w:t xml:space="preserve"> jest obowiązany do nieodpłatnego przyjęcia zużytego sprzętu, gdy naprawa przyjętego do punktu serwisowego sprzętu jest niemożliwa ze względów technicznych lub właściciel sprzętu uzna, że naprawa sprzętu jest dla niego nieopłacalna. </w:t>
      </w:r>
    </w:p>
    <w:p w:rsidR="009C6012" w:rsidRPr="00912453" w:rsidRDefault="009C6012" w:rsidP="009C6012">
      <w:pPr>
        <w:rPr>
          <w:rFonts w:ascii="Calibri" w:hAnsi="Calibri" w:cs="Calibri"/>
        </w:rPr>
      </w:pPr>
    </w:p>
    <w:p w:rsidR="009F6F19" w:rsidRDefault="009F6F19"/>
    <w:sectPr w:rsidR="009F6F19" w:rsidSect="00B7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B2B"/>
    <w:multiLevelType w:val="hybridMultilevel"/>
    <w:tmpl w:val="7E70E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4B74"/>
    <w:multiLevelType w:val="multilevel"/>
    <w:tmpl w:val="7F426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012"/>
    <w:rsid w:val="000E48D2"/>
    <w:rsid w:val="001C2D69"/>
    <w:rsid w:val="005E336C"/>
    <w:rsid w:val="007F39A5"/>
    <w:rsid w:val="009C6012"/>
    <w:rsid w:val="009F6F19"/>
    <w:rsid w:val="00A10341"/>
    <w:rsid w:val="00A310EC"/>
    <w:rsid w:val="00B437D2"/>
    <w:rsid w:val="00C47EF4"/>
    <w:rsid w:val="00C67327"/>
    <w:rsid w:val="00C95955"/>
    <w:rsid w:val="00DA73A3"/>
    <w:rsid w:val="00FA4224"/>
    <w:rsid w:val="00FA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012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">
    <w:name w:val="normaltext"/>
    <w:basedOn w:val="Domylnaczcionkaakapitu"/>
    <w:rsid w:val="009C6012"/>
  </w:style>
  <w:style w:type="character" w:customStyle="1" w:styleId="boldred">
    <w:name w:val="boldred"/>
    <w:basedOn w:val="Domylnaczcionkaakapitu"/>
    <w:rsid w:val="009C6012"/>
  </w:style>
  <w:style w:type="character" w:styleId="Pogrubienie">
    <w:name w:val="Strong"/>
    <w:basedOn w:val="Domylnaczcionkaakapitu"/>
    <w:uiPriority w:val="22"/>
    <w:qFormat/>
    <w:rsid w:val="009C6012"/>
    <w:rPr>
      <w:b/>
      <w:bCs/>
    </w:rPr>
  </w:style>
  <w:style w:type="paragraph" w:styleId="Akapitzlist">
    <w:name w:val="List Paragraph"/>
    <w:basedOn w:val="Normalny"/>
    <w:uiPriority w:val="34"/>
    <w:qFormat/>
    <w:rsid w:val="009C6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akoscielniak</dc:creator>
  <cp:keywords/>
  <dc:description/>
  <cp:lastModifiedBy>akoscielniak</cp:lastModifiedBy>
  <cp:revision>3</cp:revision>
  <dcterms:created xsi:type="dcterms:W3CDTF">2022-08-04T08:41:00Z</dcterms:created>
  <dcterms:modified xsi:type="dcterms:W3CDTF">2022-08-04T08:47:00Z</dcterms:modified>
</cp:coreProperties>
</file>