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843"/>
        <w:gridCol w:w="1559"/>
        <w:gridCol w:w="1872"/>
        <w:gridCol w:w="821"/>
        <w:gridCol w:w="1560"/>
        <w:gridCol w:w="1701"/>
        <w:gridCol w:w="1666"/>
      </w:tblGrid>
      <w:tr w:rsidR="000125A9" w:rsidTr="00DB64B9">
        <w:tc>
          <w:tcPr>
            <w:tcW w:w="56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Lp.</w:t>
            </w:r>
          </w:p>
        </w:tc>
        <w:tc>
          <w:tcPr>
            <w:tcW w:w="85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Data wpływu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Oznaczenie podmiotu wnoszącego</w:t>
            </w:r>
          </w:p>
        </w:tc>
        <w:tc>
          <w:tcPr>
            <w:tcW w:w="1843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Przedmiot petycji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Obowiązujący termin rozpatrzenia</w:t>
            </w:r>
          </w:p>
        </w:tc>
        <w:tc>
          <w:tcPr>
            <w:tcW w:w="187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 xml:space="preserve">Komórka organizacyjna </w:t>
            </w:r>
            <w:proofErr w:type="gramStart"/>
            <w:r w:rsidRPr="000D591D">
              <w:rPr>
                <w:sz w:val="20"/>
              </w:rPr>
              <w:t>Urzędu do której</w:t>
            </w:r>
            <w:proofErr w:type="gramEnd"/>
            <w:r w:rsidRPr="000D591D">
              <w:rPr>
                <w:sz w:val="20"/>
              </w:rPr>
              <w:t xml:space="preserve"> petycja została skierowana</w:t>
            </w:r>
          </w:p>
        </w:tc>
        <w:tc>
          <w:tcPr>
            <w:tcW w:w="82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Faktyczna data rozpatrzenia</w:t>
            </w:r>
          </w:p>
        </w:tc>
        <w:tc>
          <w:tcPr>
            <w:tcW w:w="1560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Sposób rozpatrzenia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Znak sprawy</w:t>
            </w:r>
          </w:p>
        </w:tc>
        <w:tc>
          <w:tcPr>
            <w:tcW w:w="1666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Imię i nazwisko pracownika odpowiedzialnego za rozpatrzenie petycji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1.</w:t>
            </w:r>
          </w:p>
        </w:tc>
        <w:tc>
          <w:tcPr>
            <w:tcW w:w="851" w:type="dxa"/>
          </w:tcPr>
          <w:p w:rsidR="00F429F7" w:rsidRDefault="00F429F7" w:rsidP="00F429F7">
            <w:pPr>
              <w:jc w:val="both"/>
            </w:pPr>
            <w:r>
              <w:t>02.09.2016</w:t>
            </w:r>
          </w:p>
        </w:tc>
        <w:tc>
          <w:tcPr>
            <w:tcW w:w="1559" w:type="dxa"/>
          </w:tcPr>
          <w:p w:rsidR="00F429F7" w:rsidRDefault="00F429F7" w:rsidP="00F429F7">
            <w:pPr>
              <w:jc w:val="both"/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DB64B9">
            <w:r>
              <w:t>W sprawie wycofania ze sprzedaży działki o numerze 436/9 należącej do zasobów gminy Drezdenko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pPr>
              <w:jc w:val="both"/>
            </w:pPr>
            <w:r>
              <w:t>Referat Gospodarki Nieruchomościami i Rolnictwa</w:t>
            </w:r>
          </w:p>
        </w:tc>
        <w:tc>
          <w:tcPr>
            <w:tcW w:w="821" w:type="dxa"/>
          </w:tcPr>
          <w:p w:rsidR="00F429F7" w:rsidRDefault="00F429F7" w:rsidP="00F429F7">
            <w:pPr>
              <w:jc w:val="both"/>
            </w:pPr>
            <w:r>
              <w:t>17.10.2016</w:t>
            </w:r>
          </w:p>
        </w:tc>
        <w:tc>
          <w:tcPr>
            <w:tcW w:w="1560" w:type="dxa"/>
          </w:tcPr>
          <w:p w:rsidR="00F429F7" w:rsidRDefault="00E206F3" w:rsidP="00E206F3">
            <w:r>
              <w:t xml:space="preserve">Wycofano </w:t>
            </w:r>
            <w:r w:rsidR="00DB64B9">
              <w:t>ze sprzedaży</w:t>
            </w:r>
          </w:p>
        </w:tc>
        <w:tc>
          <w:tcPr>
            <w:tcW w:w="1701" w:type="dxa"/>
          </w:tcPr>
          <w:p w:rsidR="00F429F7" w:rsidRDefault="00F429F7" w:rsidP="00F429F7">
            <w:pPr>
              <w:jc w:val="both"/>
            </w:pPr>
            <w:r>
              <w:t>RA.152.1.2016</w:t>
            </w:r>
          </w:p>
        </w:tc>
        <w:tc>
          <w:tcPr>
            <w:tcW w:w="1666" w:type="dxa"/>
          </w:tcPr>
          <w:p w:rsidR="00F429F7" w:rsidRDefault="00F429F7" w:rsidP="00F429F7">
            <w:pPr>
              <w:jc w:val="both"/>
            </w:pPr>
            <w:r>
              <w:t>Zbigniew Śpiewak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2.</w:t>
            </w:r>
          </w:p>
        </w:tc>
        <w:tc>
          <w:tcPr>
            <w:tcW w:w="851" w:type="dxa"/>
          </w:tcPr>
          <w:p w:rsidR="00F429F7" w:rsidRDefault="00F429F7" w:rsidP="00F429F7">
            <w:r>
              <w:t>02.09.2016</w:t>
            </w:r>
          </w:p>
        </w:tc>
        <w:tc>
          <w:tcPr>
            <w:tcW w:w="1559" w:type="dxa"/>
          </w:tcPr>
          <w:p w:rsidR="00F429F7" w:rsidRDefault="00F429F7" w:rsidP="00F429F7"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t>W sprawie wycofania ze sprzedaży działki o numerze 436/9 należącej do zasobów gminy Drezdenko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Gospodarki Nieruchomościami i Rolnictwa</w:t>
            </w:r>
          </w:p>
        </w:tc>
        <w:tc>
          <w:tcPr>
            <w:tcW w:w="821" w:type="dxa"/>
          </w:tcPr>
          <w:p w:rsidR="00F429F7" w:rsidRDefault="00F429F7" w:rsidP="00F429F7">
            <w:r>
              <w:t>17.10.2016</w:t>
            </w:r>
          </w:p>
        </w:tc>
        <w:tc>
          <w:tcPr>
            <w:tcW w:w="1560" w:type="dxa"/>
          </w:tcPr>
          <w:p w:rsidR="00F429F7" w:rsidRDefault="00DB64B9" w:rsidP="00F429F7">
            <w:r>
              <w:t>Wycofano ze sprzedaży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RA.152.1.2016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Zbigniew Śpiewak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3.</w:t>
            </w:r>
          </w:p>
        </w:tc>
        <w:tc>
          <w:tcPr>
            <w:tcW w:w="851" w:type="dxa"/>
          </w:tcPr>
          <w:p w:rsidR="00F429F7" w:rsidRDefault="00F429F7" w:rsidP="00F429F7">
            <w:r>
              <w:t>07.09.2016</w:t>
            </w:r>
          </w:p>
        </w:tc>
        <w:tc>
          <w:tcPr>
            <w:tcW w:w="1559" w:type="dxa"/>
          </w:tcPr>
          <w:p w:rsidR="00F429F7" w:rsidRDefault="00F429F7" w:rsidP="00F429F7">
            <w:r>
              <w:rPr>
                <w:i/>
                <w:iCs/>
                <w:sz w:val="23"/>
                <w:szCs w:val="23"/>
              </w:rPr>
              <w:t xml:space="preserve">Dane wnioskodawcy wyłączono z publikacji – brak zgody na ujawnienie (art. 4 ust. 3 </w:t>
            </w:r>
            <w:r>
              <w:rPr>
                <w:i/>
                <w:iCs/>
                <w:sz w:val="23"/>
                <w:szCs w:val="23"/>
              </w:rPr>
              <w:lastRenderedPageBreak/>
              <w:t>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lastRenderedPageBreak/>
              <w:t>W sprawie poparcia sprzedaży działki o numerze 436/9 należącej do zasobów gminy Drezdenko</w:t>
            </w:r>
          </w:p>
        </w:tc>
        <w:tc>
          <w:tcPr>
            <w:tcW w:w="1559" w:type="dxa"/>
          </w:tcPr>
          <w:p w:rsidR="00F429F7" w:rsidRDefault="00F429F7" w:rsidP="00F429F7">
            <w:r>
              <w:t xml:space="preserve">Zgodnie z art. 10 ust.1 ustawy o petycjach, nie później niż w terminie 3 miesięcy od </w:t>
            </w:r>
            <w:r>
              <w:lastRenderedPageBreak/>
              <w:t>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lastRenderedPageBreak/>
              <w:t>Referat Gospodarki Nieruchomościami i Rolnictwa</w:t>
            </w:r>
          </w:p>
        </w:tc>
        <w:tc>
          <w:tcPr>
            <w:tcW w:w="821" w:type="dxa"/>
          </w:tcPr>
          <w:p w:rsidR="00F429F7" w:rsidRDefault="00F429F7" w:rsidP="00F429F7">
            <w:r>
              <w:t>17.10.2016</w:t>
            </w:r>
          </w:p>
        </w:tc>
        <w:tc>
          <w:tcPr>
            <w:tcW w:w="1560" w:type="dxa"/>
          </w:tcPr>
          <w:p w:rsidR="00F429F7" w:rsidRDefault="00DB64B9" w:rsidP="00F429F7">
            <w:r>
              <w:t>Wycofano ze sprzedaży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RA.152.1.2016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Zbigniew Śpiewak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4.</w:t>
            </w:r>
          </w:p>
        </w:tc>
        <w:tc>
          <w:tcPr>
            <w:tcW w:w="851" w:type="dxa"/>
          </w:tcPr>
          <w:p w:rsidR="00F429F7" w:rsidRDefault="00F429F7" w:rsidP="00F429F7">
            <w:r>
              <w:t>19.09.2016</w:t>
            </w:r>
          </w:p>
        </w:tc>
        <w:tc>
          <w:tcPr>
            <w:tcW w:w="1559" w:type="dxa"/>
          </w:tcPr>
          <w:p w:rsidR="00F429F7" w:rsidRDefault="00F429F7" w:rsidP="00F429F7">
            <w:r>
              <w:t>Mateusz Natalia Dembscy</w:t>
            </w:r>
          </w:p>
        </w:tc>
        <w:tc>
          <w:tcPr>
            <w:tcW w:w="1843" w:type="dxa"/>
          </w:tcPr>
          <w:p w:rsidR="00F429F7" w:rsidRDefault="00F429F7" w:rsidP="00F429F7">
            <w:proofErr w:type="gramStart"/>
            <w:r>
              <w:rPr>
                <w:rFonts w:ascii="Times New Roman" w:hAnsi="Times New Roman" w:cs="Times New Roman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sprawie działek położonych przy ulicy zacisze w Drezdenku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Gospodarki Nieruchomościami i Rolnictwa</w:t>
            </w:r>
          </w:p>
        </w:tc>
        <w:tc>
          <w:tcPr>
            <w:tcW w:w="821" w:type="dxa"/>
          </w:tcPr>
          <w:p w:rsidR="00F429F7" w:rsidRDefault="00F429F7" w:rsidP="00F429F7">
            <w:r>
              <w:t>04.10.2016</w:t>
            </w:r>
          </w:p>
        </w:tc>
        <w:tc>
          <w:tcPr>
            <w:tcW w:w="1560" w:type="dxa"/>
          </w:tcPr>
          <w:p w:rsidR="00F429F7" w:rsidRDefault="00DB64B9" w:rsidP="00DB64B9">
            <w:proofErr w:type="gramStart"/>
            <w:r>
              <w:t>Potraktowano jako</w:t>
            </w:r>
            <w:proofErr w:type="gramEnd"/>
            <w:r>
              <w:t xml:space="preserve"> wniosek do budżetu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RA.152.2.2016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Zbigniew Śpiewak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5.</w:t>
            </w:r>
          </w:p>
        </w:tc>
        <w:tc>
          <w:tcPr>
            <w:tcW w:w="851" w:type="dxa"/>
          </w:tcPr>
          <w:p w:rsidR="00F429F7" w:rsidRDefault="00F429F7" w:rsidP="00F429F7">
            <w:r>
              <w:t>26.09.2016</w:t>
            </w:r>
          </w:p>
        </w:tc>
        <w:tc>
          <w:tcPr>
            <w:tcW w:w="1559" w:type="dxa"/>
          </w:tcPr>
          <w:p w:rsidR="00F429F7" w:rsidRDefault="00F429F7" w:rsidP="00F429F7"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proofErr w:type="gramStart"/>
            <w:r>
              <w:rPr>
                <w:rFonts w:ascii="Times New Roman" w:hAnsi="Times New Roman" w:cs="Times New Roman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sprawie budowy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Workout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Parku w Drezdenku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Realizacji Inwestycji i zamówień publicznych</w:t>
            </w:r>
          </w:p>
        </w:tc>
        <w:tc>
          <w:tcPr>
            <w:tcW w:w="821" w:type="dxa"/>
          </w:tcPr>
          <w:p w:rsidR="00F429F7" w:rsidRDefault="00F429F7" w:rsidP="00F429F7">
            <w:r>
              <w:t>11.10.2016</w:t>
            </w:r>
          </w:p>
        </w:tc>
        <w:tc>
          <w:tcPr>
            <w:tcW w:w="1560" w:type="dxa"/>
          </w:tcPr>
          <w:p w:rsidR="00F429F7" w:rsidRDefault="00DB64B9" w:rsidP="00F429F7">
            <w:proofErr w:type="gramStart"/>
            <w:r>
              <w:t>Potraktowano jako</w:t>
            </w:r>
            <w:proofErr w:type="gramEnd"/>
            <w:r>
              <w:t xml:space="preserve"> wniosek do budżetu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RA.152.3.2016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Dariusz Skrzypczak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6.</w:t>
            </w:r>
          </w:p>
        </w:tc>
        <w:tc>
          <w:tcPr>
            <w:tcW w:w="851" w:type="dxa"/>
          </w:tcPr>
          <w:p w:rsidR="00F429F7" w:rsidRDefault="00F429F7" w:rsidP="00F429F7">
            <w:r>
              <w:t>26.09.2016</w:t>
            </w:r>
          </w:p>
        </w:tc>
        <w:tc>
          <w:tcPr>
            <w:tcW w:w="1559" w:type="dxa"/>
          </w:tcPr>
          <w:p w:rsidR="00F429F7" w:rsidRDefault="00F429F7" w:rsidP="00F429F7"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proofErr w:type="gramStart"/>
            <w:r>
              <w:rPr>
                <w:rFonts w:ascii="Times New Roman" w:hAnsi="Times New Roman" w:cs="Times New Roman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sprawie interwencji dotyczącej problemu graffiti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Administracyjny</w:t>
            </w:r>
          </w:p>
        </w:tc>
        <w:tc>
          <w:tcPr>
            <w:tcW w:w="821" w:type="dxa"/>
          </w:tcPr>
          <w:p w:rsidR="00F429F7" w:rsidRDefault="00F429F7" w:rsidP="00F429F7">
            <w:r>
              <w:t>28.09.2016</w:t>
            </w:r>
          </w:p>
        </w:tc>
        <w:tc>
          <w:tcPr>
            <w:tcW w:w="1560" w:type="dxa"/>
          </w:tcPr>
          <w:p w:rsidR="00F429F7" w:rsidRDefault="00F429F7" w:rsidP="00F429F7">
            <w:r>
              <w:t>Zgodnie z art. 6 ust. 1 ustawy, petycja została przesłana podmiotowi właściwemu do jej rozpatrzenia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RA.152.4.2016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Wojciech Nowak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lastRenderedPageBreak/>
              <w:t>7.</w:t>
            </w:r>
          </w:p>
        </w:tc>
        <w:tc>
          <w:tcPr>
            <w:tcW w:w="851" w:type="dxa"/>
          </w:tcPr>
          <w:p w:rsidR="00F429F7" w:rsidRDefault="00F429F7" w:rsidP="00F429F7">
            <w:r>
              <w:t>06.10.2016</w:t>
            </w:r>
          </w:p>
        </w:tc>
        <w:tc>
          <w:tcPr>
            <w:tcW w:w="1559" w:type="dxa"/>
          </w:tcPr>
          <w:p w:rsidR="00F429F7" w:rsidRDefault="00F429F7" w:rsidP="00F429F7">
            <w:r>
              <w:t xml:space="preserve">Szulc </w:t>
            </w:r>
            <w:proofErr w:type="spellStart"/>
            <w:r>
              <w:t>Effekt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F429F7" w:rsidRDefault="00F429F7" w:rsidP="00F429F7">
            <w:r>
              <w:t>Konkurs Wzorowa Łazienka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Miejsko Gminny Zespół Oświaty</w:t>
            </w:r>
          </w:p>
        </w:tc>
        <w:tc>
          <w:tcPr>
            <w:tcW w:w="821" w:type="dxa"/>
          </w:tcPr>
          <w:p w:rsidR="00F429F7" w:rsidRDefault="00F429F7" w:rsidP="00F429F7">
            <w:r>
              <w:t>06.10.2016</w:t>
            </w:r>
          </w:p>
        </w:tc>
        <w:tc>
          <w:tcPr>
            <w:tcW w:w="1560" w:type="dxa"/>
          </w:tcPr>
          <w:p w:rsidR="00F429F7" w:rsidRDefault="00F429F7" w:rsidP="00F429F7">
            <w:r>
              <w:t>Zgodnie z art. 6 ust. 1 ustawy, petycja została przesłana podmiotowi właściwemu do jej rozpatrzenia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RA.152.5.2016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Miejsko Gminny Zespół Oświaty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8.</w:t>
            </w:r>
          </w:p>
        </w:tc>
        <w:tc>
          <w:tcPr>
            <w:tcW w:w="851" w:type="dxa"/>
          </w:tcPr>
          <w:p w:rsidR="00F429F7" w:rsidRDefault="00F429F7" w:rsidP="00F429F7">
            <w:r>
              <w:t>17.10.2016</w:t>
            </w:r>
          </w:p>
        </w:tc>
        <w:tc>
          <w:tcPr>
            <w:tcW w:w="1559" w:type="dxa"/>
          </w:tcPr>
          <w:p w:rsidR="00F429F7" w:rsidRDefault="00F429F7" w:rsidP="00F429F7"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t>Utrzymanie czystości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 xml:space="preserve">Referat Dróg Publicznych, Referat Gospodarki Gminnej i Ochrony Środowiska </w:t>
            </w:r>
          </w:p>
        </w:tc>
        <w:tc>
          <w:tcPr>
            <w:tcW w:w="821" w:type="dxa"/>
          </w:tcPr>
          <w:p w:rsidR="00F429F7" w:rsidRDefault="00F429F7" w:rsidP="00F429F7">
            <w:r>
              <w:t>20.10.2016</w:t>
            </w:r>
          </w:p>
        </w:tc>
        <w:tc>
          <w:tcPr>
            <w:tcW w:w="1560" w:type="dxa"/>
          </w:tcPr>
          <w:p w:rsidR="00F429F7" w:rsidRDefault="00DB64B9" w:rsidP="00F429F7">
            <w:r>
              <w:t>Pozytywnie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RA.152.6.2016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Wojciech Nowak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9.</w:t>
            </w:r>
          </w:p>
        </w:tc>
        <w:tc>
          <w:tcPr>
            <w:tcW w:w="851" w:type="dxa"/>
          </w:tcPr>
          <w:p w:rsidR="00F429F7" w:rsidRDefault="00F429F7" w:rsidP="00F429F7">
            <w:r>
              <w:t>21.10.2016</w:t>
            </w:r>
          </w:p>
        </w:tc>
        <w:tc>
          <w:tcPr>
            <w:tcW w:w="1559" w:type="dxa"/>
          </w:tcPr>
          <w:p w:rsidR="00F429F7" w:rsidRDefault="00F429F7" w:rsidP="00F429F7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t>Budowa boiska wielofunkcyjnego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Miejsko Gminny Zespół Oświaty</w:t>
            </w:r>
          </w:p>
        </w:tc>
        <w:tc>
          <w:tcPr>
            <w:tcW w:w="821" w:type="dxa"/>
          </w:tcPr>
          <w:p w:rsidR="00F429F7" w:rsidRDefault="00F429F7" w:rsidP="00F429F7">
            <w:r>
              <w:t>24.10.2016</w:t>
            </w:r>
          </w:p>
        </w:tc>
        <w:tc>
          <w:tcPr>
            <w:tcW w:w="1560" w:type="dxa"/>
          </w:tcPr>
          <w:p w:rsidR="00F429F7" w:rsidRDefault="00F429F7" w:rsidP="00F429F7">
            <w:r>
              <w:t>Zgodnie z art. 6 ust. 1 ustawy, petycja została przesłana podmiotowi właściwemu do jej rozpatrzenia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RA.152.7.2016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Miejsko Gminny Zespół Oświaty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10.</w:t>
            </w:r>
          </w:p>
        </w:tc>
        <w:tc>
          <w:tcPr>
            <w:tcW w:w="851" w:type="dxa"/>
          </w:tcPr>
          <w:p w:rsidR="00F429F7" w:rsidRDefault="00F429F7" w:rsidP="00F429F7"/>
        </w:tc>
        <w:tc>
          <w:tcPr>
            <w:tcW w:w="1559" w:type="dxa"/>
          </w:tcPr>
          <w:p w:rsidR="00F429F7" w:rsidRDefault="00F429F7" w:rsidP="00F429F7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Dane wnioskodawcy wyłączono z </w:t>
            </w:r>
            <w:r>
              <w:rPr>
                <w:i/>
                <w:iCs/>
                <w:sz w:val="23"/>
                <w:szCs w:val="23"/>
              </w:rPr>
              <w:lastRenderedPageBreak/>
              <w:t>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lastRenderedPageBreak/>
              <w:t>Utworzenie zakładki internetowej</w:t>
            </w:r>
          </w:p>
        </w:tc>
        <w:tc>
          <w:tcPr>
            <w:tcW w:w="1559" w:type="dxa"/>
          </w:tcPr>
          <w:p w:rsidR="00F429F7" w:rsidRDefault="00F429F7" w:rsidP="00F429F7">
            <w:r>
              <w:t xml:space="preserve">Zgodnie z art. 10 ust.1 ustawy o </w:t>
            </w:r>
            <w:r>
              <w:lastRenderedPageBreak/>
              <w:t>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lastRenderedPageBreak/>
              <w:t xml:space="preserve">Referat Dróg Publicznych, Referat </w:t>
            </w:r>
            <w:r>
              <w:lastRenderedPageBreak/>
              <w:t>Gospodarki Gminnej i Ochrony Środowiska</w:t>
            </w:r>
          </w:p>
        </w:tc>
        <w:tc>
          <w:tcPr>
            <w:tcW w:w="821" w:type="dxa"/>
          </w:tcPr>
          <w:p w:rsidR="00F429F7" w:rsidRDefault="00F429F7" w:rsidP="00F429F7">
            <w:r>
              <w:lastRenderedPageBreak/>
              <w:t>04.11.2016</w:t>
            </w:r>
          </w:p>
        </w:tc>
        <w:tc>
          <w:tcPr>
            <w:tcW w:w="1560" w:type="dxa"/>
          </w:tcPr>
          <w:p w:rsidR="00F429F7" w:rsidRDefault="00871B57" w:rsidP="00F429F7">
            <w:hyperlink r:id="rId4" w:history="1">
              <w:r w:rsidR="00DB64B9" w:rsidRPr="00871B57">
                <w:rPr>
                  <w:rStyle w:val="Hipercze"/>
                </w:rPr>
                <w:t>Pozytywnie</w:t>
              </w:r>
            </w:hyperlink>
          </w:p>
        </w:tc>
        <w:tc>
          <w:tcPr>
            <w:tcW w:w="1701" w:type="dxa"/>
          </w:tcPr>
          <w:p w:rsidR="00F429F7" w:rsidRDefault="00F429F7" w:rsidP="00F429F7">
            <w:r>
              <w:t>RA.152.8.2016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Dorota Nowak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11.</w:t>
            </w:r>
          </w:p>
        </w:tc>
        <w:tc>
          <w:tcPr>
            <w:tcW w:w="851" w:type="dxa"/>
          </w:tcPr>
          <w:p w:rsidR="00F429F7" w:rsidRDefault="00F429F7" w:rsidP="00F429F7">
            <w:r>
              <w:t>04.11.2016</w:t>
            </w:r>
          </w:p>
        </w:tc>
        <w:tc>
          <w:tcPr>
            <w:tcW w:w="1559" w:type="dxa"/>
          </w:tcPr>
          <w:p w:rsidR="00F429F7" w:rsidRDefault="00F429F7" w:rsidP="00F429F7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t>Przejęcie drogi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Realizacji Inwestycji i zamówień publicznych</w:t>
            </w:r>
          </w:p>
        </w:tc>
        <w:tc>
          <w:tcPr>
            <w:tcW w:w="821" w:type="dxa"/>
          </w:tcPr>
          <w:p w:rsidR="00F429F7" w:rsidRDefault="00F429F7" w:rsidP="00F429F7">
            <w:r>
              <w:t>16.11.2016</w:t>
            </w:r>
          </w:p>
        </w:tc>
        <w:tc>
          <w:tcPr>
            <w:tcW w:w="1560" w:type="dxa"/>
          </w:tcPr>
          <w:p w:rsidR="00F429F7" w:rsidRDefault="0001006D" w:rsidP="00F429F7">
            <w:r>
              <w:t>Zostanie podjęta próba naprawy drogi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RA.152.9.2016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Dariusz Skrzypczak</w:t>
            </w:r>
          </w:p>
        </w:tc>
      </w:tr>
      <w:tr w:rsidR="00F429F7" w:rsidTr="00DB64B9">
        <w:tc>
          <w:tcPr>
            <w:tcW w:w="562" w:type="dxa"/>
          </w:tcPr>
          <w:p w:rsidR="00F429F7" w:rsidRDefault="00F429F7" w:rsidP="00F429F7">
            <w:r>
              <w:t>12.</w:t>
            </w:r>
          </w:p>
        </w:tc>
        <w:tc>
          <w:tcPr>
            <w:tcW w:w="851" w:type="dxa"/>
          </w:tcPr>
          <w:p w:rsidR="00F429F7" w:rsidRDefault="00F429F7" w:rsidP="00F429F7">
            <w:r>
              <w:t>10.11.2016</w:t>
            </w:r>
          </w:p>
        </w:tc>
        <w:tc>
          <w:tcPr>
            <w:tcW w:w="1559" w:type="dxa"/>
          </w:tcPr>
          <w:p w:rsidR="00F429F7" w:rsidRDefault="00F429F7" w:rsidP="00F429F7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F429F7">
            <w:r>
              <w:t>W sprawie interwencji dotyczącej problemu parkowania samochodów pod oknami bu</w:t>
            </w:r>
            <w:bookmarkStart w:id="0" w:name="_GoBack"/>
            <w:r>
              <w:t>dynku</w:t>
            </w:r>
            <w:bookmarkEnd w:id="0"/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F429F7" w:rsidP="00F429F7">
            <w:r>
              <w:t>Referat Administracyjny</w:t>
            </w:r>
          </w:p>
        </w:tc>
        <w:tc>
          <w:tcPr>
            <w:tcW w:w="821" w:type="dxa"/>
          </w:tcPr>
          <w:p w:rsidR="00F429F7" w:rsidRDefault="00F429F7" w:rsidP="00F429F7">
            <w:r>
              <w:t>14.11.2016</w:t>
            </w:r>
          </w:p>
        </w:tc>
        <w:tc>
          <w:tcPr>
            <w:tcW w:w="1560" w:type="dxa"/>
          </w:tcPr>
          <w:p w:rsidR="00F429F7" w:rsidRDefault="00F429F7" w:rsidP="00F429F7">
            <w:r>
              <w:t>Zgodnie z art. 6 ust. 1 ustawy, petycja została przesłana podmiotowi właściwemu do jej rozpatrzenia</w:t>
            </w:r>
          </w:p>
        </w:tc>
        <w:tc>
          <w:tcPr>
            <w:tcW w:w="1701" w:type="dxa"/>
          </w:tcPr>
          <w:p w:rsidR="00F429F7" w:rsidRDefault="00F429F7" w:rsidP="00F429F7">
            <w:r>
              <w:t>RA.152.10.2016</w:t>
            </w:r>
          </w:p>
        </w:tc>
        <w:tc>
          <w:tcPr>
            <w:tcW w:w="1666" w:type="dxa"/>
          </w:tcPr>
          <w:p w:rsidR="00F429F7" w:rsidRDefault="00F429F7" w:rsidP="00F429F7">
            <w:r>
              <w:t>Wojciech Nowak</w:t>
            </w:r>
          </w:p>
        </w:tc>
      </w:tr>
    </w:tbl>
    <w:p w:rsidR="00190E3E" w:rsidRDefault="00190E3E" w:rsidP="00190E3E"/>
    <w:p w:rsidR="009B5C49" w:rsidRDefault="009B5C49" w:rsidP="00190E3E"/>
    <w:p w:rsidR="00BE7E2C" w:rsidRDefault="00BE7E2C"/>
    <w:sectPr w:rsidR="00BE7E2C" w:rsidSect="000D5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8"/>
    <w:rsid w:val="0001006D"/>
    <w:rsid w:val="000125A9"/>
    <w:rsid w:val="00190E3E"/>
    <w:rsid w:val="003C4AC7"/>
    <w:rsid w:val="003D4F20"/>
    <w:rsid w:val="004065A8"/>
    <w:rsid w:val="00440B78"/>
    <w:rsid w:val="00613931"/>
    <w:rsid w:val="006F4944"/>
    <w:rsid w:val="00710969"/>
    <w:rsid w:val="00871B57"/>
    <w:rsid w:val="009B5C49"/>
    <w:rsid w:val="009D7C10"/>
    <w:rsid w:val="00A411A9"/>
    <w:rsid w:val="00BE7E2C"/>
    <w:rsid w:val="00BF0BF1"/>
    <w:rsid w:val="00CC7DE5"/>
    <w:rsid w:val="00D95454"/>
    <w:rsid w:val="00DB64B9"/>
    <w:rsid w:val="00E206F3"/>
    <w:rsid w:val="00E36CE6"/>
    <w:rsid w:val="00E432D1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FA2-8888-4974-9F23-FE9E7C4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ezdenko.pl/2846,ochrona-srodowi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dwachowiak</cp:lastModifiedBy>
  <cp:revision>21</cp:revision>
  <dcterms:created xsi:type="dcterms:W3CDTF">2016-09-29T06:36:00Z</dcterms:created>
  <dcterms:modified xsi:type="dcterms:W3CDTF">2017-03-21T08:33:00Z</dcterms:modified>
</cp:coreProperties>
</file>